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8B825" w14:textId="77777777" w:rsidR="002C646C" w:rsidRPr="002C646C" w:rsidRDefault="002C646C" w:rsidP="002C646C">
      <w:pPr>
        <w:rPr>
          <w:rFonts w:ascii="Helvetica" w:eastAsia="Times New Roman" w:hAnsi="Helvetica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b/>
          <w:bCs/>
          <w:color w:val="1D2228"/>
          <w:sz w:val="20"/>
          <w:szCs w:val="20"/>
          <w:u w:val="single"/>
          <w:bdr w:val="none" w:sz="0" w:space="0" w:color="auto" w:frame="1"/>
        </w:rPr>
        <w:t>TOPIC IS: </w:t>
      </w:r>
      <w:r w:rsidRPr="002C646C">
        <w:rPr>
          <w:rFonts w:ascii="Helvetica" w:eastAsia="Times New Roman" w:hAnsi="Helvetica" w:cs="Times New Roman"/>
          <w:b/>
          <w:bCs/>
          <w:color w:val="1D2228"/>
          <w:sz w:val="20"/>
          <w:szCs w:val="20"/>
          <w:u w:val="single"/>
        </w:rPr>
        <w:t xml:space="preserve">Comparison of Dorothea Orem's Self Care Deficit Nursing theory and </w:t>
      </w:r>
      <w:proofErr w:type="spellStart"/>
      <w:r w:rsidRPr="002C646C">
        <w:rPr>
          <w:rFonts w:ascii="Helvetica" w:eastAsia="Times New Roman" w:hAnsi="Helvetica" w:cs="Times New Roman"/>
          <w:b/>
          <w:bCs/>
          <w:color w:val="1D2228"/>
          <w:sz w:val="20"/>
          <w:szCs w:val="20"/>
          <w:u w:val="single"/>
        </w:rPr>
        <w:t>Leninger's</w:t>
      </w:r>
      <w:proofErr w:type="spellEnd"/>
      <w:r w:rsidRPr="002C646C">
        <w:rPr>
          <w:rFonts w:ascii="Helvetica" w:eastAsia="Times New Roman" w:hAnsi="Helvetica" w:cs="Times New Roman"/>
          <w:b/>
          <w:bCs/>
          <w:color w:val="1D2228"/>
          <w:sz w:val="20"/>
          <w:szCs w:val="20"/>
          <w:u w:val="single"/>
        </w:rPr>
        <w:t> Cultural Care Diversity and Universality Theory.</w:t>
      </w:r>
    </w:p>
    <w:p w14:paraId="390D15F2" w14:textId="77777777" w:rsidR="002C646C" w:rsidRPr="002C646C" w:rsidRDefault="002C646C" w:rsidP="002C646C">
      <w:pPr>
        <w:rPr>
          <w:rFonts w:ascii="Helvetica" w:eastAsia="Times New Roman" w:hAnsi="Helvetica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b/>
          <w:bCs/>
          <w:color w:val="1D2228"/>
          <w:sz w:val="20"/>
          <w:szCs w:val="20"/>
          <w:u w:val="single"/>
          <w:bdr w:val="none" w:sz="0" w:space="0" w:color="auto" w:frame="1"/>
        </w:rPr>
        <w:br/>
      </w:r>
    </w:p>
    <w:p w14:paraId="460FA8B9" w14:textId="77777777" w:rsidR="002C646C" w:rsidRPr="002C646C" w:rsidRDefault="002C646C" w:rsidP="002C646C">
      <w:pPr>
        <w:rPr>
          <w:rFonts w:ascii="Helvetica" w:eastAsia="Times New Roman" w:hAnsi="Helvetica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br/>
      </w:r>
    </w:p>
    <w:p w14:paraId="61C8A9CE" w14:textId="77777777" w:rsidR="002C646C" w:rsidRPr="002C646C" w:rsidRDefault="002C646C" w:rsidP="002C646C">
      <w:pPr>
        <w:rPr>
          <w:rFonts w:ascii="Helvetica" w:eastAsia="Times New Roman" w:hAnsi="Helvetica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Based on the reading assignment (</w:t>
      </w:r>
      <w:r w:rsidRPr="002C646C">
        <w:rPr>
          <w:rFonts w:ascii="inherit" w:eastAsia="Times New Roman" w:hAnsi="inherit" w:cs="Arial"/>
          <w:color w:val="1D2228"/>
          <w:sz w:val="20"/>
          <w:szCs w:val="20"/>
          <w:bdr w:val="none" w:sz="0" w:space="0" w:color="auto" w:frame="1"/>
        </w:rPr>
        <w:t>McEwen</w:t>
      </w: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 &amp; Wills, </w:t>
      </w:r>
      <w:r w:rsidRPr="002C646C">
        <w:rPr>
          <w:rFonts w:ascii="Helvetica" w:eastAsia="Times New Roman" w:hAnsi="Helvetica" w:cs="Arial"/>
          <w:i/>
          <w:iCs/>
          <w:color w:val="1D2228"/>
          <w:sz w:val="20"/>
          <w:szCs w:val="20"/>
          <w:bdr w:val="none" w:sz="0" w:space="0" w:color="auto" w:frame="1"/>
        </w:rPr>
        <w:t>Theoretical Basis for Nursing,</w:t>
      </w: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 Unit II: Nursing Theories, chapters 6–9), select a grand nursing theory.</w:t>
      </w:r>
    </w:p>
    <w:p w14:paraId="6A27338D" w14:textId="77777777" w:rsidR="002C646C" w:rsidRPr="002C646C" w:rsidRDefault="002C646C" w:rsidP="002C646C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After studying and analyzing the approved theory, write about this theory, including an overview of the theory and </w:t>
      </w:r>
      <w:r w:rsidRPr="002C646C">
        <w:rPr>
          <w:rFonts w:ascii="Helvetica" w:eastAsia="Times New Roman" w:hAnsi="Helvetica" w:cs="Arial"/>
          <w:i/>
          <w:iCs/>
          <w:color w:val="1D2228"/>
          <w:sz w:val="20"/>
          <w:szCs w:val="20"/>
          <w:bdr w:val="none" w:sz="0" w:space="0" w:color="auto" w:frame="1"/>
        </w:rPr>
        <w:t>specific examples of how it could be applied in your own clinical setting. </w:t>
      </w:r>
    </w:p>
    <w:p w14:paraId="7CF1A1C1" w14:textId="77777777" w:rsidR="002C646C" w:rsidRPr="002C646C" w:rsidRDefault="002C646C" w:rsidP="002C646C">
      <w:pPr>
        <w:rPr>
          <w:rFonts w:ascii="Helvetica" w:hAnsi="Helvetica" w:cs="Times New Roman"/>
          <w:color w:val="1D2228"/>
        </w:rPr>
      </w:pPr>
      <w:r w:rsidRPr="002C646C">
        <w:rPr>
          <w:rFonts w:ascii="Arial" w:hAnsi="Arial" w:cs="Arial"/>
          <w:color w:val="1D2228"/>
          <w:sz w:val="20"/>
          <w:szCs w:val="20"/>
          <w:bdr w:val="none" w:sz="0" w:space="0" w:color="auto" w:frame="1"/>
        </w:rPr>
        <w:t>Based on the reading assignment (</w:t>
      </w:r>
      <w:r w:rsidRPr="002C646C">
        <w:rPr>
          <w:rFonts w:ascii="inherit" w:hAnsi="inherit" w:cs="Arial"/>
          <w:color w:val="1D2228"/>
          <w:sz w:val="20"/>
          <w:szCs w:val="20"/>
          <w:bdr w:val="none" w:sz="0" w:space="0" w:color="auto" w:frame="1"/>
        </w:rPr>
        <w:t>McEwen</w:t>
      </w:r>
      <w:r w:rsidRPr="002C646C">
        <w:rPr>
          <w:rFonts w:ascii="Arial" w:hAnsi="Arial" w:cs="Arial"/>
          <w:color w:val="1D2228"/>
          <w:sz w:val="20"/>
          <w:szCs w:val="20"/>
          <w:bdr w:val="none" w:sz="0" w:space="0" w:color="auto" w:frame="1"/>
        </w:rPr>
        <w:t> &amp; Wills, </w:t>
      </w:r>
      <w:r w:rsidRPr="002C646C">
        <w:rPr>
          <w:rFonts w:ascii="Helvetica" w:hAnsi="Helvetica" w:cs="Arial"/>
          <w:i/>
          <w:iCs/>
          <w:color w:val="1D2228"/>
          <w:sz w:val="20"/>
          <w:szCs w:val="20"/>
          <w:bdr w:val="none" w:sz="0" w:space="0" w:color="auto" w:frame="1"/>
        </w:rPr>
        <w:t>Theoretical Basis for Nursing,</w:t>
      </w:r>
      <w:r w:rsidRPr="002C646C">
        <w:rPr>
          <w:rFonts w:ascii="Arial" w:hAnsi="Arial" w:cs="Arial"/>
          <w:color w:val="1D2228"/>
          <w:sz w:val="20"/>
          <w:szCs w:val="20"/>
          <w:bdr w:val="none" w:sz="0" w:space="0" w:color="auto" w:frame="1"/>
        </w:rPr>
        <w:t> Unit II: Nursing Theories, chapters 10 and 11), select a middle-range theory. </w:t>
      </w:r>
    </w:p>
    <w:p w14:paraId="5CD75AC7" w14:textId="77777777" w:rsidR="002C646C" w:rsidRPr="002C646C" w:rsidRDefault="002C646C" w:rsidP="002C646C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After studying and analyzing the approved theory, write about this theory, including an overview of the theory and </w:t>
      </w:r>
      <w:r w:rsidRPr="002C646C">
        <w:rPr>
          <w:rFonts w:ascii="Helvetica" w:eastAsia="Times New Roman" w:hAnsi="Helvetica" w:cs="Arial"/>
          <w:i/>
          <w:iCs/>
          <w:color w:val="1D2228"/>
          <w:sz w:val="20"/>
          <w:szCs w:val="20"/>
          <w:bdr w:val="none" w:sz="0" w:space="0" w:color="auto" w:frame="1"/>
        </w:rPr>
        <w:t>specific examples of how it could be applied in your own clinical setting.</w:t>
      </w:r>
    </w:p>
    <w:p w14:paraId="4CC27343" w14:textId="77777777" w:rsidR="002C646C" w:rsidRPr="002C646C" w:rsidRDefault="002C646C" w:rsidP="002C646C">
      <w:pPr>
        <w:rPr>
          <w:rFonts w:ascii="Helvetica" w:hAnsi="Helvetica" w:cs="Times New Roman"/>
          <w:color w:val="1D2228"/>
        </w:rPr>
      </w:pPr>
      <w:r w:rsidRPr="002C646C">
        <w:rPr>
          <w:rFonts w:ascii="Arial" w:hAnsi="Arial" w:cs="Arial"/>
          <w:color w:val="1D2228"/>
          <w:sz w:val="20"/>
          <w:szCs w:val="20"/>
          <w:bdr w:val="none" w:sz="0" w:space="0" w:color="auto" w:frame="1"/>
        </w:rPr>
        <w:t>The following should be included:</w:t>
      </w:r>
    </w:p>
    <w:p w14:paraId="5ACCAB8D" w14:textId="77777777" w:rsidR="002C646C" w:rsidRPr="002C646C" w:rsidRDefault="002C646C" w:rsidP="002C646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An introduction, including an overview of both selected nursing theories</w:t>
      </w:r>
    </w:p>
    <w:p w14:paraId="78DE34BC" w14:textId="77777777" w:rsidR="002C646C" w:rsidRPr="002C646C" w:rsidRDefault="002C646C" w:rsidP="002C646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Background of the theories</w:t>
      </w:r>
    </w:p>
    <w:p w14:paraId="7F99FB71" w14:textId="77777777" w:rsidR="002C646C" w:rsidRPr="002C646C" w:rsidRDefault="002C646C" w:rsidP="002C646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Philosophical underpinnings of the theories</w:t>
      </w:r>
    </w:p>
    <w:p w14:paraId="515014A9" w14:textId="77777777" w:rsidR="002C646C" w:rsidRPr="002C646C" w:rsidRDefault="002C646C" w:rsidP="002C646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Major assumptions, concepts, and relationships</w:t>
      </w:r>
    </w:p>
    <w:p w14:paraId="083585EB" w14:textId="77777777" w:rsidR="002C646C" w:rsidRPr="002C646C" w:rsidRDefault="002C646C" w:rsidP="002C646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Clinical applications/usefulness/value to extending nursing science testability</w:t>
      </w:r>
    </w:p>
    <w:p w14:paraId="085F38C7" w14:textId="77777777" w:rsidR="002C646C" w:rsidRPr="002C646C" w:rsidRDefault="002C646C" w:rsidP="002C646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Comparison of the use of both theories in nursing practice</w:t>
      </w:r>
    </w:p>
    <w:p w14:paraId="4811EACE" w14:textId="77777777" w:rsidR="002C646C" w:rsidRPr="002C646C" w:rsidRDefault="002C646C" w:rsidP="002C646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Specific examples of how both theories could be applied in your specific clinical setting</w:t>
      </w:r>
    </w:p>
    <w:p w14:paraId="7269C9BC" w14:textId="77777777" w:rsidR="002C646C" w:rsidRPr="002C646C" w:rsidRDefault="002C646C" w:rsidP="002C646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Parsimony</w:t>
      </w:r>
    </w:p>
    <w:p w14:paraId="5F6D1686" w14:textId="77777777" w:rsidR="002C646C" w:rsidRPr="002C646C" w:rsidRDefault="002C646C" w:rsidP="002C646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Conclusion/summary</w:t>
      </w:r>
    </w:p>
    <w:p w14:paraId="7705FBCD" w14:textId="77777777" w:rsidR="002C646C" w:rsidRPr="002C646C" w:rsidRDefault="002C646C" w:rsidP="002C646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D2228"/>
          <w:sz w:val="20"/>
          <w:szCs w:val="20"/>
        </w:rPr>
      </w:pPr>
      <w:r w:rsidRPr="002C646C">
        <w:rPr>
          <w:rFonts w:ascii="Arial" w:eastAsia="Times New Roman" w:hAnsi="Arial" w:cs="Arial"/>
          <w:color w:val="1D2228"/>
          <w:sz w:val="20"/>
          <w:szCs w:val="20"/>
          <w:bdr w:val="none" w:sz="0" w:space="0" w:color="auto" w:frame="1"/>
        </w:rPr>
        <w:t>References: Use the course text and a minimum of three additional sources, listed in APA format</w:t>
      </w:r>
    </w:p>
    <w:p w14:paraId="3B99E19B" w14:textId="77777777" w:rsidR="002C646C" w:rsidRPr="002C646C" w:rsidRDefault="002C646C" w:rsidP="002C646C">
      <w:pPr>
        <w:rPr>
          <w:rFonts w:ascii="Helvetica" w:hAnsi="Helvetica" w:cs="Times New Roman"/>
          <w:color w:val="1D2228"/>
        </w:rPr>
      </w:pPr>
      <w:r w:rsidRPr="002C646C">
        <w:rPr>
          <w:rFonts w:ascii="Arial" w:hAnsi="Arial" w:cs="Arial"/>
          <w:color w:val="1D2228"/>
          <w:sz w:val="20"/>
          <w:szCs w:val="20"/>
          <w:bdr w:val="none" w:sz="0" w:space="0" w:color="auto" w:frame="1"/>
        </w:rPr>
        <w:t>The paper should be 9 pages long and based on instructor-approved theories. It should be typed in Times New Roman with 12-point font, and double-spaced with 1" margins. APA format must be used, including a properly formatted cover page, in-text citations, and a reference list. The proper use of headings in APA format is also required.</w:t>
      </w:r>
    </w:p>
    <w:p w14:paraId="1970D426" w14:textId="77777777" w:rsidR="00932F06" w:rsidRDefault="002C646C">
      <w:bookmarkStart w:id="0" w:name="_GoBack"/>
      <w:bookmarkEnd w:id="0"/>
    </w:p>
    <w:sectPr w:rsidR="00932F06" w:rsidSect="00603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113B7"/>
    <w:multiLevelType w:val="multilevel"/>
    <w:tmpl w:val="3272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0C557D"/>
    <w:multiLevelType w:val="multilevel"/>
    <w:tmpl w:val="DFAC6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3D22CB"/>
    <w:multiLevelType w:val="multilevel"/>
    <w:tmpl w:val="E9889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46C"/>
    <w:rsid w:val="002C646C"/>
    <w:rsid w:val="00603D14"/>
    <w:rsid w:val="0070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748FE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646C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Macintosh Word</Application>
  <DocSecurity>0</DocSecurity>
  <Lines>12</Lines>
  <Paragraphs>3</Paragraphs>
  <ScaleCrop>false</ScaleCrop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Salina Arutyunyan</dc:creator>
  <cp:keywords/>
  <dc:description/>
  <cp:lastModifiedBy>Salina Arutyunyan</cp:lastModifiedBy>
  <cp:revision>1</cp:revision>
  <dcterms:created xsi:type="dcterms:W3CDTF">2019-04-06T18:56:00Z</dcterms:created>
  <dcterms:modified xsi:type="dcterms:W3CDTF">2019-04-06T18:56:00Z</dcterms:modified>
</cp:coreProperties>
</file>